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4D9F0" w14:textId="7522BEFC" w:rsidR="008568EF" w:rsidRDefault="008568EF" w:rsidP="008568E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Exeter City AFC Supporters’ Society – Trust Board Meeting </w:t>
      </w:r>
    </w:p>
    <w:p w14:paraId="5105D2E4" w14:textId="77777777" w:rsidR="0078326B" w:rsidRPr="0078326B" w:rsidRDefault="0078326B" w:rsidP="008568EF">
      <w:pPr>
        <w:pStyle w:val="Default"/>
        <w:rPr>
          <w:sz w:val="22"/>
          <w:szCs w:val="22"/>
        </w:rPr>
      </w:pPr>
    </w:p>
    <w:p w14:paraId="71D49B59" w14:textId="72D881CF" w:rsidR="008568EF" w:rsidRDefault="008568EF" w:rsidP="008568EF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Trust Board Meeting Minutes – Part A </w:t>
      </w:r>
    </w:p>
    <w:p w14:paraId="0FFDD670" w14:textId="77777777" w:rsidR="0078326B" w:rsidRDefault="0078326B" w:rsidP="008568EF">
      <w:pPr>
        <w:pStyle w:val="Default"/>
        <w:rPr>
          <w:color w:val="auto"/>
          <w:sz w:val="23"/>
          <w:szCs w:val="23"/>
        </w:rPr>
      </w:pPr>
    </w:p>
    <w:p w14:paraId="4D03C74F" w14:textId="77777777" w:rsidR="0078326B" w:rsidRDefault="008568EF" w:rsidP="008568EF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20:38 – 9</w:t>
      </w:r>
      <w:r>
        <w:rPr>
          <w:rFonts w:ascii="Arial" w:hAnsi="Arial" w:cs="Arial"/>
          <w:b/>
          <w:bCs/>
          <w:color w:val="auto"/>
          <w:sz w:val="16"/>
          <w:szCs w:val="16"/>
        </w:rPr>
        <w:t xml:space="preserve">th </w:t>
      </w:r>
      <w:r>
        <w:rPr>
          <w:rFonts w:ascii="Arial" w:hAnsi="Arial" w:cs="Arial"/>
          <w:b/>
          <w:bCs/>
          <w:color w:val="auto"/>
          <w:sz w:val="23"/>
          <w:szCs w:val="23"/>
        </w:rPr>
        <w:t>May 2016, St James Park – Tribute Room</w:t>
      </w:r>
    </w:p>
    <w:p w14:paraId="045897AD" w14:textId="0E0ABD10" w:rsidR="008568EF" w:rsidRDefault="008568EF" w:rsidP="008568EF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p w14:paraId="55BF8284" w14:textId="2501F9E4" w:rsidR="008568EF" w:rsidRDefault="008568EF" w:rsidP="008568EF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Trustees Present: </w:t>
      </w:r>
    </w:p>
    <w:p w14:paraId="57DC71A6" w14:textId="77777777" w:rsidR="0078326B" w:rsidRDefault="0078326B" w:rsidP="008568E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2EFEE469" w14:textId="3F00D4A2" w:rsidR="008568EF" w:rsidRDefault="008568EF" w:rsidP="008568EF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Martin Weiler (MW), Paul Farley (PF), Peter Martin (PM), John Kanefsky (JK), Paul West (PW), Neil Le Milliere (NLM), Clive Matthews (CM), David Hitt (DH), Laurence Overend (LO) </w:t>
      </w:r>
    </w:p>
    <w:p w14:paraId="1DEA10D6" w14:textId="77777777" w:rsidR="0078326B" w:rsidRDefault="0078326B" w:rsidP="008568EF">
      <w:pPr>
        <w:pStyle w:val="Default"/>
        <w:rPr>
          <w:color w:val="auto"/>
          <w:sz w:val="20"/>
          <w:szCs w:val="20"/>
        </w:rPr>
      </w:pPr>
    </w:p>
    <w:p w14:paraId="5DED6BD2" w14:textId="77777777" w:rsidR="0078326B" w:rsidRDefault="008568EF" w:rsidP="008568EF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Officers Present:</w:t>
      </w:r>
    </w:p>
    <w:p w14:paraId="038D5D8D" w14:textId="3794AE3F" w:rsidR="008568EF" w:rsidRDefault="008568EF" w:rsidP="008568EF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p w14:paraId="614A8FAF" w14:textId="77777777" w:rsidR="008568EF" w:rsidRDefault="008568EF" w:rsidP="008568EF">
      <w:pPr>
        <w:pStyle w:val="Default"/>
        <w:rPr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Nick Hawker (NH), Andy Beer (AB), Steve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Chudley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(SC), Peter Holding (PH), Alice Cooke (AC) </w:t>
      </w:r>
    </w:p>
    <w:p w14:paraId="6B60896A" w14:textId="77777777" w:rsidR="0078326B" w:rsidRDefault="0078326B" w:rsidP="008568EF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047725E3" w14:textId="784E3552" w:rsidR="008568EF" w:rsidRDefault="008568EF" w:rsidP="008568EF">
      <w:pPr>
        <w:pStyle w:val="Default"/>
        <w:rPr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A/01 Apologies </w:t>
      </w:r>
    </w:p>
    <w:p w14:paraId="69F52BDC" w14:textId="77777777" w:rsidR="008568EF" w:rsidRDefault="008568EF" w:rsidP="008568EF">
      <w:pPr>
        <w:pStyle w:val="Default"/>
        <w:rPr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Apologies were received from –Elaine Davis, Richard Clutterbuck </w:t>
      </w:r>
    </w:p>
    <w:p w14:paraId="0900446B" w14:textId="77777777" w:rsidR="0078326B" w:rsidRDefault="0078326B" w:rsidP="008568EF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7DA0922D" w14:textId="7184A6CF" w:rsidR="008568EF" w:rsidRDefault="008568EF" w:rsidP="008568EF">
      <w:pPr>
        <w:pStyle w:val="Default"/>
        <w:rPr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A/02 Minutes of last meeting – 10</w:t>
      </w:r>
      <w:r>
        <w:rPr>
          <w:rFonts w:ascii="Arial" w:hAnsi="Arial" w:cs="Arial"/>
          <w:b/>
          <w:bCs/>
          <w:color w:val="auto"/>
          <w:sz w:val="12"/>
          <w:szCs w:val="12"/>
        </w:rPr>
        <w:t xml:space="preserve">th </w:t>
      </w:r>
      <w:r>
        <w:rPr>
          <w:rFonts w:ascii="Arial" w:hAnsi="Arial" w:cs="Arial"/>
          <w:b/>
          <w:bCs/>
          <w:color w:val="auto"/>
          <w:sz w:val="18"/>
          <w:szCs w:val="18"/>
        </w:rPr>
        <w:t xml:space="preserve">March 2016 </w:t>
      </w:r>
    </w:p>
    <w:p w14:paraId="1414C0D6" w14:textId="77777777" w:rsidR="008568EF" w:rsidRDefault="008568EF" w:rsidP="008568EF">
      <w:pPr>
        <w:pStyle w:val="Default"/>
        <w:rPr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Proposed: </w:t>
      </w:r>
      <w:r>
        <w:rPr>
          <w:rFonts w:ascii="Arial" w:hAnsi="Arial" w:cs="Arial"/>
          <w:color w:val="auto"/>
          <w:sz w:val="18"/>
          <w:szCs w:val="18"/>
        </w:rPr>
        <w:t xml:space="preserve">Paul West </w:t>
      </w:r>
    </w:p>
    <w:p w14:paraId="7B368836" w14:textId="77777777" w:rsidR="008568EF" w:rsidRDefault="008568EF" w:rsidP="008568EF">
      <w:pPr>
        <w:pStyle w:val="Default"/>
        <w:rPr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Seconded: </w:t>
      </w:r>
      <w:r>
        <w:rPr>
          <w:rFonts w:ascii="Arial" w:hAnsi="Arial" w:cs="Arial"/>
          <w:color w:val="auto"/>
          <w:sz w:val="18"/>
          <w:szCs w:val="18"/>
        </w:rPr>
        <w:t xml:space="preserve">Martin Weiler </w:t>
      </w:r>
    </w:p>
    <w:p w14:paraId="761481D7" w14:textId="77777777" w:rsidR="008568EF" w:rsidRDefault="008568EF" w:rsidP="008568EF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Carried </w:t>
      </w:r>
    </w:p>
    <w:p w14:paraId="0BC6099F" w14:textId="77777777" w:rsidR="008568EF" w:rsidRDefault="008568EF" w:rsidP="008568EF">
      <w:pPr>
        <w:pStyle w:val="Default"/>
        <w:rPr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A vote taken during this meeting in respect of the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FiTC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using the term TRUST in a rebranding exercise has been superseded by an E-Vote on the matter dated: 8</w:t>
      </w:r>
      <w:r>
        <w:rPr>
          <w:rFonts w:ascii="Arial" w:hAnsi="Arial" w:cs="Arial"/>
          <w:color w:val="auto"/>
          <w:sz w:val="12"/>
          <w:szCs w:val="12"/>
        </w:rPr>
        <w:t xml:space="preserve">th </w:t>
      </w:r>
      <w:r>
        <w:rPr>
          <w:rFonts w:ascii="Arial" w:hAnsi="Arial" w:cs="Arial"/>
          <w:color w:val="auto"/>
          <w:sz w:val="18"/>
          <w:szCs w:val="18"/>
        </w:rPr>
        <w:t xml:space="preserve">April 2016 as follows: </w:t>
      </w:r>
    </w:p>
    <w:p w14:paraId="476BDD9F" w14:textId="77777777" w:rsidR="008568EF" w:rsidRDefault="008568EF" w:rsidP="008568EF">
      <w:pPr>
        <w:pStyle w:val="Default"/>
        <w:rPr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Please signify that the Trust Board will not oppose </w:t>
      </w:r>
      <w:proofErr w:type="spellStart"/>
      <w:r>
        <w:rPr>
          <w:rFonts w:ascii="Arial" w:hAnsi="Arial" w:cs="Arial"/>
          <w:b/>
          <w:bCs/>
          <w:color w:val="auto"/>
          <w:sz w:val="18"/>
          <w:szCs w:val="18"/>
        </w:rPr>
        <w:t>FiTC</w:t>
      </w:r>
      <w:proofErr w:type="spellEnd"/>
      <w:r>
        <w:rPr>
          <w:rFonts w:ascii="Arial" w:hAnsi="Arial" w:cs="Arial"/>
          <w:b/>
          <w:bCs/>
          <w:color w:val="auto"/>
          <w:sz w:val="18"/>
          <w:szCs w:val="18"/>
        </w:rPr>
        <w:t xml:space="preserve"> from using the term 'Trust' within its name. </w:t>
      </w:r>
    </w:p>
    <w:p w14:paraId="1021F3D5" w14:textId="77777777" w:rsidR="008568EF" w:rsidRDefault="008568EF" w:rsidP="008568EF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For: 6 </w:t>
      </w:r>
    </w:p>
    <w:p w14:paraId="0193E868" w14:textId="77777777" w:rsidR="008568EF" w:rsidRDefault="008568EF" w:rsidP="008568EF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Against: 1 </w:t>
      </w:r>
    </w:p>
    <w:p w14:paraId="22478FD6" w14:textId="77777777" w:rsidR="008568EF" w:rsidRDefault="008568EF" w:rsidP="008568EF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Abstain: 4 </w:t>
      </w:r>
    </w:p>
    <w:p w14:paraId="2E65C51C" w14:textId="77777777" w:rsidR="008568EF" w:rsidRDefault="008568EF" w:rsidP="008568EF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Carried </w:t>
      </w:r>
    </w:p>
    <w:p w14:paraId="11478347" w14:textId="77777777" w:rsidR="008568EF" w:rsidRDefault="008568EF" w:rsidP="008568EF">
      <w:pPr>
        <w:pStyle w:val="Default"/>
        <w:rPr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A further E-Vote was taken between meetings to agree the maximum borrowing limit of the Trust be set at £50,000. This was specifically to be included in the ‘rules’ as required by the FCA. </w:t>
      </w:r>
    </w:p>
    <w:p w14:paraId="7F83EA2E" w14:textId="77777777" w:rsidR="008568EF" w:rsidRDefault="008568EF" w:rsidP="008568EF">
      <w:pPr>
        <w:pStyle w:val="Default"/>
        <w:rPr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Please signify your agreement or otherwise that the maximum borrowing power of the Trust should be set at £50,000. </w:t>
      </w:r>
    </w:p>
    <w:p w14:paraId="02BBF5CA" w14:textId="77777777" w:rsidR="008568EF" w:rsidRDefault="008568EF" w:rsidP="008568EF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For: 8 </w:t>
      </w:r>
    </w:p>
    <w:p w14:paraId="7FD1070B" w14:textId="77777777" w:rsidR="008568EF" w:rsidRDefault="008568EF" w:rsidP="008568EF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Against: 0 </w:t>
      </w:r>
    </w:p>
    <w:p w14:paraId="110827D7" w14:textId="77777777" w:rsidR="008568EF" w:rsidRDefault="008568EF" w:rsidP="008568EF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Abstain: 0 </w:t>
      </w:r>
    </w:p>
    <w:p w14:paraId="00ED0A72" w14:textId="77777777" w:rsidR="008568EF" w:rsidRDefault="008568EF" w:rsidP="008568EF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Carried </w:t>
      </w:r>
    </w:p>
    <w:p w14:paraId="3A82397C" w14:textId="77777777" w:rsidR="0078326B" w:rsidRDefault="0078326B" w:rsidP="008568EF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20B678C1" w14:textId="6A4D8207" w:rsidR="008568EF" w:rsidRDefault="008568EF" w:rsidP="008568EF">
      <w:pPr>
        <w:pStyle w:val="Default"/>
        <w:rPr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A/03 </w:t>
      </w:r>
      <w:r>
        <w:rPr>
          <w:rFonts w:ascii="Arial" w:hAnsi="Arial" w:cs="Arial"/>
          <w:color w:val="auto"/>
          <w:sz w:val="18"/>
          <w:szCs w:val="18"/>
        </w:rPr>
        <w:t xml:space="preserve">Matters arising from minutes </w:t>
      </w:r>
    </w:p>
    <w:p w14:paraId="13434694" w14:textId="77777777" w:rsidR="008568EF" w:rsidRDefault="008568EF" w:rsidP="008568EF">
      <w:pPr>
        <w:pStyle w:val="Default"/>
        <w:rPr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PF had spoken with Julian Tagg regarding the involvement of an ex-player in Trust / Club matters. IT was decided that now was not the appropriate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itme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. </w:t>
      </w:r>
    </w:p>
    <w:p w14:paraId="16F75F2B" w14:textId="77777777" w:rsidR="008568EF" w:rsidRDefault="008568EF" w:rsidP="008568EF">
      <w:pPr>
        <w:pStyle w:val="Default"/>
        <w:rPr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NLM told the TB what a great occasion the Booby Moore Cancer Trust event at Wembley had been. He had been able to promote the Exeter City / Brazil relationship on the official bus. </w:t>
      </w:r>
    </w:p>
    <w:p w14:paraId="2B0AA3B7" w14:textId="77777777" w:rsidR="008568EF" w:rsidRDefault="008568EF" w:rsidP="008568EF">
      <w:pPr>
        <w:pStyle w:val="Default"/>
        <w:rPr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NLM also stated that he would deal with the outstanding ‘Red or Dead’ matters around lifetime Trust membership for those who completed the </w:t>
      </w:r>
      <w:proofErr w:type="gramStart"/>
      <w:r>
        <w:rPr>
          <w:rFonts w:ascii="Arial" w:hAnsi="Arial" w:cs="Arial"/>
          <w:color w:val="auto"/>
          <w:sz w:val="18"/>
          <w:szCs w:val="18"/>
        </w:rPr>
        <w:t>fund raising</w:t>
      </w:r>
      <w:proofErr w:type="gramEnd"/>
      <w:r>
        <w:rPr>
          <w:rFonts w:ascii="Arial" w:hAnsi="Arial" w:cs="Arial"/>
          <w:color w:val="auto"/>
          <w:sz w:val="18"/>
          <w:szCs w:val="18"/>
        </w:rPr>
        <w:t xml:space="preserve"> targets. </w:t>
      </w:r>
    </w:p>
    <w:p w14:paraId="392AE531" w14:textId="77777777" w:rsidR="0078326B" w:rsidRDefault="0078326B" w:rsidP="008568EF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52377052" w14:textId="30E415F3" w:rsidR="008568EF" w:rsidRDefault="008568EF" w:rsidP="008568EF">
      <w:pPr>
        <w:pStyle w:val="Default"/>
        <w:rPr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A/04 Reports from sub-boards and working groups </w:t>
      </w:r>
    </w:p>
    <w:p w14:paraId="5F46809B" w14:textId="77777777" w:rsidR="0078326B" w:rsidRDefault="0078326B" w:rsidP="008568EF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33DCCAE6" w14:textId="6672DAF3" w:rsidR="008568EF" w:rsidRDefault="008568EF" w:rsidP="008568EF">
      <w:pPr>
        <w:pStyle w:val="Default"/>
        <w:rPr>
          <w:rFonts w:ascii="Arial" w:hAnsi="Arial" w:cs="Arial"/>
          <w:color w:val="auto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auto"/>
          <w:sz w:val="18"/>
          <w:szCs w:val="18"/>
        </w:rPr>
        <w:t xml:space="preserve">v. Finance &amp; Governance </w:t>
      </w:r>
    </w:p>
    <w:p w14:paraId="3860B844" w14:textId="77777777" w:rsidR="008568EF" w:rsidRDefault="008568EF" w:rsidP="008568EF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7189D2F4" w14:textId="77777777" w:rsidR="008568EF" w:rsidRDefault="008568EF" w:rsidP="008568EF">
      <w:pPr>
        <w:pStyle w:val="Default"/>
        <w:rPr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SC updated the TB on outstanding bank balances which were: </w:t>
      </w:r>
    </w:p>
    <w:p w14:paraId="4CE83E78" w14:textId="77777777" w:rsidR="0078326B" w:rsidRDefault="008568EF" w:rsidP="0078326B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Current Account: £ </w:t>
      </w: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26,795.92 </w:t>
      </w:r>
    </w:p>
    <w:p w14:paraId="2321A218" w14:textId="77777777" w:rsidR="0078326B" w:rsidRDefault="0078326B" w:rsidP="0078326B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64CA065B" w14:textId="04B15BF6" w:rsidR="008568EF" w:rsidRDefault="008568EF" w:rsidP="0078326B">
      <w:pPr>
        <w:pStyle w:val="Default"/>
        <w:rPr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Light up the Park: £ </w:t>
      </w: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£6,902.62 </w:t>
      </w:r>
    </w:p>
    <w:p w14:paraId="24A5EE31" w14:textId="77777777" w:rsidR="0078326B" w:rsidRDefault="0078326B" w:rsidP="008568EF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3562C74C" w14:textId="5C542F42" w:rsidR="008568EF" w:rsidRDefault="008568EF" w:rsidP="008568EF">
      <w:pPr>
        <w:pStyle w:val="Default"/>
        <w:rPr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One Game One Community Account: £ </w:t>
      </w: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1,065.20 </w:t>
      </w:r>
    </w:p>
    <w:p w14:paraId="43F0F31D" w14:textId="77777777" w:rsidR="0078326B" w:rsidRDefault="0078326B" w:rsidP="008568EF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29847A37" w14:textId="0CAF80E8" w:rsidR="008568EF" w:rsidRDefault="008568EF" w:rsidP="008568EF">
      <w:pPr>
        <w:pStyle w:val="Default"/>
        <w:rPr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Capital Account: £ </w:t>
      </w: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69,594.49 </w:t>
      </w:r>
    </w:p>
    <w:p w14:paraId="5A514E05" w14:textId="77777777" w:rsidR="008568EF" w:rsidRDefault="008568EF" w:rsidP="008568EF">
      <w:pPr>
        <w:pStyle w:val="Default"/>
        <w:rPr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SC suggested that the ‘working group’ budgets be increased from £1k to £2k – this reflected overspends by the Community Group (£106) and the Ownership Group (£400+). It was noted that the cost of mailing a recent newsletter had been attributed to the OWG though it was considered a ‘shared cost’ across the TB. </w:t>
      </w:r>
    </w:p>
    <w:p w14:paraId="03A1A8FA" w14:textId="77777777" w:rsidR="0078326B" w:rsidRDefault="0078326B" w:rsidP="008568EF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7A097933" w14:textId="77777777" w:rsidR="0078326B" w:rsidRDefault="0078326B" w:rsidP="008568EF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7C2AFEF0" w14:textId="6BDC35D1" w:rsidR="008568EF" w:rsidRDefault="008568EF" w:rsidP="008568EF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Proposal: To increase the working group budgets from £1k to £2k. </w:t>
      </w:r>
    </w:p>
    <w:p w14:paraId="18833753" w14:textId="77777777" w:rsidR="008568EF" w:rsidRDefault="008568EF" w:rsidP="008568EF">
      <w:pPr>
        <w:pStyle w:val="Default"/>
        <w:rPr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Proposed by: </w:t>
      </w:r>
      <w:r>
        <w:rPr>
          <w:rFonts w:ascii="Arial" w:hAnsi="Arial" w:cs="Arial"/>
          <w:color w:val="auto"/>
          <w:sz w:val="18"/>
          <w:szCs w:val="18"/>
        </w:rPr>
        <w:t xml:space="preserve">Martin Weiler </w:t>
      </w:r>
    </w:p>
    <w:p w14:paraId="7CEE219F" w14:textId="77777777" w:rsidR="008568EF" w:rsidRDefault="008568EF" w:rsidP="008568EF">
      <w:pPr>
        <w:pStyle w:val="Default"/>
        <w:rPr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Seconded by: </w:t>
      </w:r>
      <w:r>
        <w:rPr>
          <w:rFonts w:ascii="Arial" w:hAnsi="Arial" w:cs="Arial"/>
          <w:color w:val="auto"/>
          <w:sz w:val="18"/>
          <w:szCs w:val="18"/>
        </w:rPr>
        <w:t xml:space="preserve">Neil Le Milliere </w:t>
      </w:r>
    </w:p>
    <w:p w14:paraId="568CD2FC" w14:textId="77777777" w:rsidR="008568EF" w:rsidRDefault="008568EF" w:rsidP="008568EF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Carried. </w:t>
      </w:r>
    </w:p>
    <w:p w14:paraId="7387020F" w14:textId="77777777" w:rsidR="008568EF" w:rsidRDefault="008568EF" w:rsidP="008568EF">
      <w:pPr>
        <w:pStyle w:val="Default"/>
        <w:rPr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SC further asked for TB approval for the renewal of the membership to the Chamber of Commerce. </w:t>
      </w:r>
    </w:p>
    <w:p w14:paraId="1D66E499" w14:textId="77777777" w:rsidR="008568EF" w:rsidRDefault="008568EF" w:rsidP="008568EF">
      <w:pPr>
        <w:pStyle w:val="Default"/>
        <w:rPr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Proposed by: </w:t>
      </w:r>
      <w:r>
        <w:rPr>
          <w:rFonts w:ascii="Arial" w:hAnsi="Arial" w:cs="Arial"/>
          <w:color w:val="auto"/>
          <w:sz w:val="18"/>
          <w:szCs w:val="18"/>
        </w:rPr>
        <w:t xml:space="preserve">Martin Weiler </w:t>
      </w:r>
    </w:p>
    <w:p w14:paraId="0F5C91D5" w14:textId="77777777" w:rsidR="008568EF" w:rsidRDefault="008568EF" w:rsidP="008568EF">
      <w:pPr>
        <w:pStyle w:val="Default"/>
        <w:rPr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Seconded by: </w:t>
      </w:r>
      <w:r>
        <w:rPr>
          <w:rFonts w:ascii="Arial" w:hAnsi="Arial" w:cs="Arial"/>
          <w:color w:val="auto"/>
          <w:sz w:val="18"/>
          <w:szCs w:val="18"/>
        </w:rPr>
        <w:t xml:space="preserve">John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Kanefskey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6D536075" w14:textId="77777777" w:rsidR="008568EF" w:rsidRDefault="008568EF" w:rsidP="008568EF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Carried </w:t>
      </w:r>
    </w:p>
    <w:p w14:paraId="186F3090" w14:textId="77777777" w:rsidR="0078326B" w:rsidRDefault="0078326B" w:rsidP="008568EF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32A85EAB" w14:textId="587B977B" w:rsidR="008568EF" w:rsidRDefault="008568EF" w:rsidP="008568EF">
      <w:pPr>
        <w:pStyle w:val="Default"/>
        <w:rPr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vi. </w:t>
      </w:r>
      <w:r>
        <w:rPr>
          <w:rFonts w:ascii="Arial" w:hAnsi="Arial" w:cs="Arial"/>
          <w:b/>
          <w:bCs/>
          <w:color w:val="auto"/>
          <w:sz w:val="18"/>
          <w:szCs w:val="18"/>
        </w:rPr>
        <w:t xml:space="preserve">Trust Ownership &amp; Membership </w:t>
      </w:r>
    </w:p>
    <w:p w14:paraId="00448AD6" w14:textId="77777777" w:rsidR="008568EF" w:rsidRDefault="008568EF" w:rsidP="008568EF">
      <w:pPr>
        <w:pStyle w:val="Default"/>
        <w:rPr>
          <w:color w:val="auto"/>
          <w:sz w:val="18"/>
          <w:szCs w:val="18"/>
        </w:rPr>
      </w:pPr>
    </w:p>
    <w:p w14:paraId="608ED682" w14:textId="77777777" w:rsidR="008568EF" w:rsidRDefault="008568EF" w:rsidP="008568EF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(refer to documents provided) </w:t>
      </w:r>
    </w:p>
    <w:p w14:paraId="25275810" w14:textId="77777777" w:rsidR="0078326B" w:rsidRDefault="0078326B" w:rsidP="008568EF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62C81DDB" w14:textId="7CA6C6D8" w:rsidR="008568EF" w:rsidRDefault="008568EF" w:rsidP="008568EF">
      <w:pPr>
        <w:pStyle w:val="Default"/>
        <w:rPr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Elaine Davis was an apology to the </w:t>
      </w:r>
      <w:proofErr w:type="gramStart"/>
      <w:r>
        <w:rPr>
          <w:rFonts w:ascii="Arial" w:hAnsi="Arial" w:cs="Arial"/>
          <w:color w:val="auto"/>
          <w:sz w:val="18"/>
          <w:szCs w:val="18"/>
        </w:rPr>
        <w:t>meeting</w:t>
      </w:r>
      <w:proofErr w:type="gramEnd"/>
      <w:r>
        <w:rPr>
          <w:rFonts w:ascii="Arial" w:hAnsi="Arial" w:cs="Arial"/>
          <w:color w:val="auto"/>
          <w:sz w:val="18"/>
          <w:szCs w:val="18"/>
        </w:rPr>
        <w:t xml:space="preserve"> but NH attempted to update the TB on the proposed ‘Members Day’. This was to be free entry to a pre-season friendly. However, it was reported that the cost would be prohibited and the management of providing tickets difficult. PW thought that the concerns, particularly the cost element were not a true reflection and could still be achieved. NH said that this should be raised at the next OWG. </w:t>
      </w:r>
      <w:r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(Since the meeting it has also been determined that this might contravene a part of the arrangement with HM Revenue </w:t>
      </w:r>
      <w:proofErr w:type="gramStart"/>
      <w:r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>with regard to</w:t>
      </w:r>
      <w:proofErr w:type="gramEnd"/>
      <w:r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 providing benefit to members that might incur VAT.) </w:t>
      </w:r>
    </w:p>
    <w:p w14:paraId="322E409D" w14:textId="77777777" w:rsidR="008568EF" w:rsidRDefault="008568EF" w:rsidP="008568EF">
      <w:pPr>
        <w:pStyle w:val="Default"/>
        <w:rPr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NLM asked if there was any information regarding next season’s first team strip. No one had heard anything. In addition, NLM asked if the Club shop was receiving match-day programmes at cost? No one </w:t>
      </w:r>
      <w:proofErr w:type="gramStart"/>
      <w:r>
        <w:rPr>
          <w:rFonts w:ascii="Arial" w:hAnsi="Arial" w:cs="Arial"/>
          <w:color w:val="auto"/>
          <w:sz w:val="18"/>
          <w:szCs w:val="18"/>
        </w:rPr>
        <w:t>knew</w:t>
      </w:r>
      <w:proofErr w:type="gramEnd"/>
      <w:r>
        <w:rPr>
          <w:rFonts w:ascii="Arial" w:hAnsi="Arial" w:cs="Arial"/>
          <w:color w:val="auto"/>
          <w:sz w:val="18"/>
          <w:szCs w:val="18"/>
        </w:rPr>
        <w:t xml:space="preserve"> and he asked one of the Club Board Trust elected directors to find out. </w:t>
      </w:r>
    </w:p>
    <w:p w14:paraId="337189A6" w14:textId="77777777" w:rsidR="008568EF" w:rsidRDefault="008568EF" w:rsidP="008568EF">
      <w:pPr>
        <w:pStyle w:val="Default"/>
        <w:rPr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JK commented that there had been a lot of free tickets given away, mostly to school groups, via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FiTC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. This was a practice regarded toward building a </w:t>
      </w:r>
      <w:proofErr w:type="gramStart"/>
      <w:r>
        <w:rPr>
          <w:rFonts w:ascii="Arial" w:hAnsi="Arial" w:cs="Arial"/>
          <w:color w:val="auto"/>
          <w:sz w:val="18"/>
          <w:szCs w:val="18"/>
        </w:rPr>
        <w:t>longer term</w:t>
      </w:r>
      <w:proofErr w:type="gramEnd"/>
      <w:r>
        <w:rPr>
          <w:rFonts w:ascii="Arial" w:hAnsi="Arial" w:cs="Arial"/>
          <w:color w:val="auto"/>
          <w:sz w:val="18"/>
          <w:szCs w:val="18"/>
        </w:rPr>
        <w:t xml:space="preserve"> relationship. </w:t>
      </w:r>
    </w:p>
    <w:p w14:paraId="0F707B2D" w14:textId="77777777" w:rsidR="0078326B" w:rsidRDefault="0078326B" w:rsidP="008568EF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25BA6B24" w14:textId="716A2092" w:rsidR="008568EF" w:rsidRDefault="008568EF" w:rsidP="008568EF">
      <w:pPr>
        <w:pStyle w:val="Default"/>
        <w:rPr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vii. </w:t>
      </w:r>
      <w:r>
        <w:rPr>
          <w:rFonts w:ascii="Arial" w:hAnsi="Arial" w:cs="Arial"/>
          <w:b/>
          <w:bCs/>
          <w:color w:val="auto"/>
          <w:sz w:val="18"/>
          <w:szCs w:val="18"/>
        </w:rPr>
        <w:t xml:space="preserve">Community </w:t>
      </w:r>
    </w:p>
    <w:p w14:paraId="7BAD02A4" w14:textId="77777777" w:rsidR="008568EF" w:rsidRDefault="008568EF" w:rsidP="008568EF">
      <w:pPr>
        <w:pStyle w:val="Default"/>
        <w:rPr>
          <w:color w:val="auto"/>
          <w:sz w:val="18"/>
          <w:szCs w:val="18"/>
        </w:rPr>
      </w:pPr>
    </w:p>
    <w:p w14:paraId="374B411E" w14:textId="77777777" w:rsidR="008568EF" w:rsidRDefault="008568EF" w:rsidP="008568EF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(refer to documents provided) </w:t>
      </w:r>
    </w:p>
    <w:p w14:paraId="5D0DF955" w14:textId="77777777" w:rsidR="008568EF" w:rsidRDefault="008568EF" w:rsidP="008568EF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MW asked that he TB adopt the conditions to obtain membership of the Dementia Alliance. </w:t>
      </w:r>
    </w:p>
    <w:p w14:paraId="7C231F1F" w14:textId="77777777" w:rsidR="008568EF" w:rsidRDefault="008568EF" w:rsidP="008568EF">
      <w:pPr>
        <w:pStyle w:val="Default"/>
        <w:rPr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Proposed by: </w:t>
      </w:r>
      <w:r>
        <w:rPr>
          <w:rFonts w:ascii="Arial" w:hAnsi="Arial" w:cs="Arial"/>
          <w:color w:val="auto"/>
          <w:sz w:val="18"/>
          <w:szCs w:val="18"/>
        </w:rPr>
        <w:t xml:space="preserve">David Hitt </w:t>
      </w:r>
    </w:p>
    <w:p w14:paraId="6A6DE205" w14:textId="77777777" w:rsidR="008568EF" w:rsidRDefault="008568EF" w:rsidP="008568EF">
      <w:pPr>
        <w:pStyle w:val="Default"/>
        <w:rPr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Seconded by: </w:t>
      </w:r>
      <w:r>
        <w:rPr>
          <w:rFonts w:ascii="Arial" w:hAnsi="Arial" w:cs="Arial"/>
          <w:color w:val="auto"/>
          <w:sz w:val="18"/>
          <w:szCs w:val="18"/>
        </w:rPr>
        <w:t xml:space="preserve">John Kanefsky </w:t>
      </w:r>
    </w:p>
    <w:p w14:paraId="1484BA1A" w14:textId="77777777" w:rsidR="008568EF" w:rsidRDefault="008568EF" w:rsidP="008568EF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Carried. </w:t>
      </w:r>
    </w:p>
    <w:p w14:paraId="42E43A95" w14:textId="77777777" w:rsidR="008568EF" w:rsidRDefault="008568EF" w:rsidP="008568EF">
      <w:pPr>
        <w:pStyle w:val="Default"/>
        <w:rPr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MW updated the TB on the consultation around the date of the Club formation. Further evidence had been revealed to strengthen the argument and a motion was proposed for the TB to recognise the new formation date. </w:t>
      </w:r>
    </w:p>
    <w:p w14:paraId="48A83660" w14:textId="77777777" w:rsidR="008568EF" w:rsidRDefault="008568EF" w:rsidP="008568EF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Proposal - Exeter City Supporters Trust will adopt 1901 as the date that the Club was formed. </w:t>
      </w:r>
    </w:p>
    <w:p w14:paraId="783AEF51" w14:textId="77777777" w:rsidR="008568EF" w:rsidRDefault="008568EF" w:rsidP="008568EF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Proposed by: </w:t>
      </w:r>
      <w:r>
        <w:rPr>
          <w:rFonts w:ascii="Arial" w:hAnsi="Arial" w:cs="Arial"/>
          <w:color w:val="auto"/>
          <w:sz w:val="18"/>
          <w:szCs w:val="18"/>
        </w:rPr>
        <w:t xml:space="preserve">David Hitt </w:t>
      </w:r>
    </w:p>
    <w:p w14:paraId="07FBEC97" w14:textId="77777777" w:rsidR="008568EF" w:rsidRDefault="008568EF" w:rsidP="008568EF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Seconded by: </w:t>
      </w:r>
      <w:r>
        <w:rPr>
          <w:rFonts w:ascii="Arial" w:hAnsi="Arial" w:cs="Arial"/>
          <w:color w:val="auto"/>
          <w:sz w:val="18"/>
          <w:szCs w:val="18"/>
        </w:rPr>
        <w:t xml:space="preserve">John Kanefsky </w:t>
      </w:r>
    </w:p>
    <w:p w14:paraId="66B02190" w14:textId="77777777" w:rsidR="008568EF" w:rsidRDefault="008568EF" w:rsidP="008568EF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Carried. </w:t>
      </w:r>
    </w:p>
    <w:p w14:paraId="6E4555F5" w14:textId="1964B544" w:rsidR="008568EF" w:rsidRDefault="008568EF" w:rsidP="0078326B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PF commented that next season the Community Group would do ‘something’ in relation to Woman’s Aid local ref</w:t>
      </w:r>
      <w:r w:rsidR="0078326B">
        <w:rPr>
          <w:rFonts w:ascii="Arial" w:hAnsi="Arial" w:cs="Arial"/>
          <w:color w:val="auto"/>
          <w:sz w:val="18"/>
          <w:szCs w:val="18"/>
        </w:rPr>
        <w:t>u</w:t>
      </w:r>
      <w:r>
        <w:rPr>
          <w:rFonts w:ascii="Arial" w:hAnsi="Arial" w:cs="Arial"/>
          <w:color w:val="auto"/>
          <w:sz w:val="18"/>
          <w:szCs w:val="18"/>
        </w:rPr>
        <w:t xml:space="preserve">ge. F said that he would distribute a ‘Do’s and Don’ts’s of Safeguarding’ document to the TB members. </w:t>
      </w:r>
    </w:p>
    <w:p w14:paraId="2DB31E97" w14:textId="77777777" w:rsidR="0078326B" w:rsidRDefault="0078326B" w:rsidP="008568EF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74FF9C2D" w14:textId="478AAA46" w:rsidR="008568EF" w:rsidRDefault="008568EF" w:rsidP="008568EF">
      <w:pPr>
        <w:pStyle w:val="Default"/>
        <w:rPr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iv. </w:t>
      </w:r>
      <w:r>
        <w:rPr>
          <w:rFonts w:ascii="Arial" w:hAnsi="Arial" w:cs="Arial"/>
          <w:b/>
          <w:bCs/>
          <w:color w:val="auto"/>
          <w:sz w:val="18"/>
          <w:szCs w:val="18"/>
        </w:rPr>
        <w:t xml:space="preserve">PR &amp; Communications </w:t>
      </w:r>
    </w:p>
    <w:p w14:paraId="0D175413" w14:textId="77777777" w:rsidR="008568EF" w:rsidRDefault="008568EF" w:rsidP="008568EF">
      <w:pPr>
        <w:pStyle w:val="Default"/>
        <w:rPr>
          <w:color w:val="auto"/>
          <w:sz w:val="18"/>
          <w:szCs w:val="18"/>
        </w:rPr>
      </w:pPr>
    </w:p>
    <w:p w14:paraId="53011BC4" w14:textId="77777777" w:rsidR="008568EF" w:rsidRDefault="008568EF" w:rsidP="008568EF">
      <w:pPr>
        <w:pStyle w:val="Default"/>
        <w:rPr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AC confirmed that from next season the Trust would have 2 pages in the programme. It was agreed that JK’s attendance data would appear on a separate page. </w:t>
      </w:r>
    </w:p>
    <w:p w14:paraId="6C931740" w14:textId="77777777" w:rsidR="008568EF" w:rsidRDefault="008568EF" w:rsidP="008568EF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AC and ED would arrange a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Comms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Group meeting shortly. </w:t>
      </w:r>
    </w:p>
    <w:p w14:paraId="61EFE56A" w14:textId="77777777" w:rsidR="008568EF" w:rsidRDefault="008568EF" w:rsidP="008568EF">
      <w:pPr>
        <w:pStyle w:val="Default"/>
        <w:rPr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A/05 Any other Business </w:t>
      </w:r>
    </w:p>
    <w:p w14:paraId="4B40F464" w14:textId="77777777" w:rsidR="008568EF" w:rsidRDefault="008568EF" w:rsidP="008568EF">
      <w:pPr>
        <w:pStyle w:val="Default"/>
        <w:rPr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LO thanked Trustee Paul West for the contribution of hospitality in </w:t>
      </w:r>
      <w:proofErr w:type="gramStart"/>
      <w:r>
        <w:rPr>
          <w:rFonts w:ascii="Arial" w:hAnsi="Arial" w:cs="Arial"/>
          <w:color w:val="auto"/>
          <w:sz w:val="18"/>
          <w:szCs w:val="18"/>
        </w:rPr>
        <w:t>a Trust members</w:t>
      </w:r>
      <w:proofErr w:type="gramEnd"/>
      <w:r>
        <w:rPr>
          <w:rFonts w:ascii="Arial" w:hAnsi="Arial" w:cs="Arial"/>
          <w:color w:val="auto"/>
          <w:sz w:val="18"/>
          <w:szCs w:val="18"/>
        </w:rPr>
        <w:t xml:space="preserve"> draw. PW, on behalf of Club Sponsors RGB, had contributed 5 pairs of hospitality tickets to a Trust draw. </w:t>
      </w:r>
    </w:p>
    <w:p w14:paraId="15EC74DA" w14:textId="77777777" w:rsidR="008568EF" w:rsidRDefault="008568EF" w:rsidP="008568EF">
      <w:pPr>
        <w:pStyle w:val="Default"/>
        <w:rPr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PM commented that the Club had agreed to compensate 50% of the loss made by the Official Supporters Club Travel (Grecian Travel) in respect of the Liverpool game. LO confirmed that Grecian Travel operated under the banner of the Supporters Club. </w:t>
      </w:r>
    </w:p>
    <w:p w14:paraId="2B4B7E7A" w14:textId="77777777" w:rsidR="008568EF" w:rsidRDefault="008568EF" w:rsidP="008568EF">
      <w:pPr>
        <w:pStyle w:val="Default"/>
        <w:rPr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Proposed for the Trust to compensate the outstanding 50% - £1,300. </w:t>
      </w:r>
    </w:p>
    <w:p w14:paraId="0A3FD967" w14:textId="77777777" w:rsidR="008568EF" w:rsidRDefault="008568EF" w:rsidP="008568EF">
      <w:pPr>
        <w:pStyle w:val="Default"/>
        <w:rPr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Proposed by: </w:t>
      </w:r>
      <w:r>
        <w:rPr>
          <w:rFonts w:ascii="Arial" w:hAnsi="Arial" w:cs="Arial"/>
          <w:color w:val="auto"/>
          <w:sz w:val="18"/>
          <w:szCs w:val="18"/>
        </w:rPr>
        <w:t xml:space="preserve">Neil Le Milliere </w:t>
      </w:r>
    </w:p>
    <w:p w14:paraId="4E83F80B" w14:textId="77777777" w:rsidR="008568EF" w:rsidRDefault="008568EF" w:rsidP="008568EF">
      <w:pPr>
        <w:pStyle w:val="Default"/>
        <w:rPr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Seconded by: </w:t>
      </w:r>
      <w:r>
        <w:rPr>
          <w:rFonts w:ascii="Arial" w:hAnsi="Arial" w:cs="Arial"/>
          <w:color w:val="auto"/>
          <w:sz w:val="18"/>
          <w:szCs w:val="18"/>
        </w:rPr>
        <w:t xml:space="preserve">Clive Matthews </w:t>
      </w:r>
    </w:p>
    <w:p w14:paraId="37CF9D9B" w14:textId="77777777" w:rsidR="008568EF" w:rsidRDefault="008568EF" w:rsidP="008568EF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Carried </w:t>
      </w:r>
    </w:p>
    <w:p w14:paraId="3A1DB34A" w14:textId="77777777" w:rsidR="0078326B" w:rsidRDefault="0078326B" w:rsidP="008568EF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32DE1475" w14:textId="4BA9548E" w:rsidR="008568EF" w:rsidRDefault="008568EF" w:rsidP="008568EF">
      <w:pPr>
        <w:pStyle w:val="Default"/>
        <w:rPr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A/6 Date of Next Meeting </w:t>
      </w:r>
    </w:p>
    <w:p w14:paraId="18726E3B" w14:textId="77777777" w:rsidR="0078326B" w:rsidRDefault="0078326B" w:rsidP="008568EF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77794F9C" w14:textId="78FB943D" w:rsidR="007A3F21" w:rsidRPr="0078326B" w:rsidRDefault="008568EF" w:rsidP="0078326B">
      <w:pPr>
        <w:pStyle w:val="Default"/>
        <w:rPr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NH proposed that the TB agree a regular slot for TB meetings. This was agreed at being the second Monday of every other month. As such the date of the next meeting would be: </w:t>
      </w:r>
      <w:r>
        <w:rPr>
          <w:rFonts w:ascii="Arial" w:hAnsi="Arial" w:cs="Arial"/>
          <w:b/>
          <w:bCs/>
          <w:sz w:val="18"/>
          <w:szCs w:val="18"/>
        </w:rPr>
        <w:t>11th July 2016</w:t>
      </w:r>
    </w:p>
    <w:sectPr w:rsidR="007A3F21" w:rsidRPr="00783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8EF"/>
    <w:rsid w:val="0078326B"/>
    <w:rsid w:val="008568EF"/>
    <w:rsid w:val="0091272C"/>
    <w:rsid w:val="00D3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227DE"/>
  <w15:chartTrackingRefBased/>
  <w15:docId w15:val="{1FBA5DE2-715D-4504-B5B2-7D67C4F2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68E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Martin</dc:creator>
  <cp:keywords/>
  <dc:description/>
  <cp:lastModifiedBy>Pete Martin</cp:lastModifiedBy>
  <cp:revision>2</cp:revision>
  <dcterms:created xsi:type="dcterms:W3CDTF">2018-02-09T22:59:00Z</dcterms:created>
  <dcterms:modified xsi:type="dcterms:W3CDTF">2018-02-10T20:34:00Z</dcterms:modified>
</cp:coreProperties>
</file>